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062BF8A2" wp14:editId="5FEE0C2E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У  К  А  З</w:t>
            </w: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:rsidR="00000167" w:rsidRPr="00B359B5" w:rsidRDefault="00000167" w:rsidP="003C6B96">
            <w:pPr>
              <w:rPr>
                <w:color w:val="7030A0"/>
              </w:rPr>
            </w:pPr>
            <w:r w:rsidRPr="00B359B5">
              <w:rPr>
                <w:color w:val="7030A0"/>
                <w:sz w:val="24"/>
                <w:szCs w:val="24"/>
              </w:rPr>
              <w:t>от</w:t>
            </w:r>
            <w:bookmarkStart w:id="0" w:name="DATEDOC"/>
            <w:bookmarkEnd w:id="0"/>
            <w:r w:rsidRPr="00B359B5">
              <w:rPr>
                <w:color w:val="7030A0"/>
                <w:sz w:val="24"/>
                <w:szCs w:val="24"/>
              </w:rPr>
              <w:t xml:space="preserve"> </w:t>
            </w:r>
            <w:r w:rsidR="00B67406">
              <w:rPr>
                <w:color w:val="7030A0"/>
                <w:sz w:val="24"/>
                <w:szCs w:val="24"/>
              </w:rPr>
              <w:t>19.02.2024</w:t>
            </w:r>
            <w:r w:rsidRPr="00B359B5">
              <w:rPr>
                <w:color w:val="7030A0"/>
                <w:sz w:val="24"/>
                <w:szCs w:val="24"/>
              </w:rPr>
              <w:t xml:space="preserve"> № </w:t>
            </w:r>
            <w:r w:rsidR="00B67406">
              <w:rPr>
                <w:color w:val="7030A0"/>
                <w:sz w:val="24"/>
                <w:szCs w:val="24"/>
              </w:rPr>
              <w:t>16</w:t>
            </w:r>
            <w:r w:rsidRPr="00B359B5">
              <w:rPr>
                <w:color w:val="7030A0"/>
                <w:sz w:val="24"/>
                <w:szCs w:val="24"/>
              </w:rPr>
              <w:t xml:space="preserve"> </w:t>
            </w:r>
            <w:bookmarkStart w:id="1" w:name="NUM"/>
            <w:bookmarkStart w:id="2" w:name="_GoBack"/>
            <w:bookmarkEnd w:id="1"/>
            <w:bookmarkEnd w:id="2"/>
          </w:p>
          <w:p w:rsidR="00000167" w:rsidRPr="00B67406" w:rsidRDefault="00000167" w:rsidP="003C6B96">
            <w:pPr>
              <w:rPr>
                <w:sz w:val="28"/>
                <w:szCs w:val="28"/>
              </w:rPr>
            </w:pPr>
          </w:p>
        </w:tc>
      </w:tr>
    </w:tbl>
    <w:p w:rsidR="009F350D" w:rsidRDefault="009F350D" w:rsidP="009F350D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9F350D" w:rsidRDefault="009F350D" w:rsidP="009F350D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ограничительных мероприятий (карантина) по бешенству </w:t>
      </w:r>
    </w:p>
    <w:p w:rsidR="009F350D" w:rsidRDefault="009F350D" w:rsidP="009F350D">
      <w:pPr>
        <w:rPr>
          <w:sz w:val="24"/>
          <w:szCs w:val="24"/>
        </w:rPr>
      </w:pPr>
    </w:p>
    <w:p w:rsidR="009F350D" w:rsidRDefault="009F350D" w:rsidP="009F350D">
      <w:pPr>
        <w:rPr>
          <w:sz w:val="24"/>
          <w:szCs w:val="24"/>
        </w:rPr>
      </w:pPr>
    </w:p>
    <w:p w:rsidR="009F350D" w:rsidRDefault="009F350D" w:rsidP="009F350D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 (далее – Ветеринарные правила), на основании представления начальника Главного управления ветеринарии Смоленской области от 08</w:t>
      </w:r>
      <w:r>
        <w:rPr>
          <w:color w:val="000000"/>
          <w:sz w:val="28"/>
          <w:szCs w:val="28"/>
        </w:rPr>
        <w:t>.02.2024 № 02-10/00557</w:t>
      </w:r>
    </w:p>
    <w:p w:rsidR="009F350D" w:rsidRDefault="009F350D" w:rsidP="009F350D">
      <w:pPr>
        <w:tabs>
          <w:tab w:val="left" w:pos="900"/>
        </w:tabs>
        <w:ind w:firstLine="680"/>
        <w:jc w:val="both"/>
        <w:rPr>
          <w:color w:val="FF0000"/>
          <w:sz w:val="24"/>
          <w:szCs w:val="24"/>
        </w:rPr>
      </w:pPr>
    </w:p>
    <w:p w:rsidR="009F350D" w:rsidRDefault="009F350D" w:rsidP="009F350D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9F350D" w:rsidRDefault="009F350D" w:rsidP="009F350D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9F350D" w:rsidRDefault="009F350D" w:rsidP="009F350D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9F350D" w:rsidRDefault="009F350D" w:rsidP="009F350D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эпизоотическим очагом –</w:t>
      </w:r>
      <w:r>
        <w:rPr>
          <w:color w:val="000000"/>
          <w:sz w:val="28"/>
          <w:szCs w:val="28"/>
        </w:rPr>
        <w:t xml:space="preserve"> территорию личного подсобного хозяйства Тараканова Александра Сергеевича, расположенного по адресу: Смоленская область, Ярцевский район, Капыревщинское сельское поселение, деревня Староселье, улица Зеленая, дом 8</w:t>
      </w:r>
      <w:r>
        <w:rPr>
          <w:sz w:val="28"/>
          <w:szCs w:val="28"/>
        </w:rPr>
        <w:t>;</w:t>
      </w:r>
    </w:p>
    <w:p w:rsidR="009F350D" w:rsidRDefault="009F350D" w:rsidP="009F350D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неблагополучным пунктом – деревни Староселье, Ветлицы, Плаксино Ярцевского района.</w:t>
      </w:r>
    </w:p>
    <w:p w:rsidR="009F350D" w:rsidRDefault="009F350D" w:rsidP="009F350D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9F350D" w:rsidRDefault="009F350D" w:rsidP="009F350D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9F350D" w:rsidRDefault="009F350D" w:rsidP="009F350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9F350D" w:rsidRDefault="009F350D" w:rsidP="009F350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9F350D" w:rsidRDefault="009F350D" w:rsidP="009F350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9F350D" w:rsidRDefault="009F350D" w:rsidP="009F350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 бешенства;</w:t>
      </w:r>
    </w:p>
    <w:p w:rsidR="009F350D" w:rsidRDefault="009F350D" w:rsidP="009F350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территории эпизоотического очага;</w:t>
      </w:r>
    </w:p>
    <w:p w:rsidR="009F350D" w:rsidRDefault="009F350D" w:rsidP="009F350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9F350D" w:rsidRDefault="009F350D" w:rsidP="009F350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9F350D" w:rsidRDefault="009F350D" w:rsidP="009F350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9F350D" w:rsidRDefault="009F350D" w:rsidP="009F350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9F350D" w:rsidRDefault="009F350D" w:rsidP="009F350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9F350D" w:rsidRDefault="009F350D" w:rsidP="009F350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9F350D" w:rsidRDefault="009F350D" w:rsidP="009F350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9F350D" w:rsidRDefault="009F350D" w:rsidP="009F350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9F350D" w:rsidRDefault="009F350D" w:rsidP="009F350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зоопарки;</w:t>
      </w:r>
    </w:p>
    <w:p w:rsidR="009F350D" w:rsidRDefault="009F350D" w:rsidP="009F350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34 Ветеринарных правил.</w:t>
      </w:r>
    </w:p>
    <w:p w:rsidR="009F350D" w:rsidRDefault="009F350D" w:rsidP="009F350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9F350D" w:rsidRDefault="009F350D" w:rsidP="009F350D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9F350D" w:rsidRDefault="009F350D" w:rsidP="009F350D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9F350D" w:rsidRDefault="009F350D" w:rsidP="009F350D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9F350D" w:rsidRDefault="009F350D" w:rsidP="009F350D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9F350D" w:rsidRDefault="009F350D" w:rsidP="009F350D">
      <w:pPr>
        <w:tabs>
          <w:tab w:val="left" w:pos="709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b/>
          <w:sz w:val="28"/>
          <w:szCs w:val="28"/>
        </w:rPr>
        <w:t>В.Н. Анохин</w:t>
      </w:r>
    </w:p>
    <w:p w:rsidR="009F350D" w:rsidRDefault="009F350D" w:rsidP="009F350D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F62FB4" w:rsidRPr="003C6B96" w:rsidRDefault="00F62FB4" w:rsidP="003C6B96">
      <w:pPr>
        <w:tabs>
          <w:tab w:val="left" w:pos="4395"/>
        </w:tabs>
        <w:rPr>
          <w:sz w:val="28"/>
          <w:szCs w:val="28"/>
        </w:rPr>
      </w:pPr>
    </w:p>
    <w:sectPr w:rsidR="00F62FB4" w:rsidRPr="003C6B96" w:rsidSect="00B67406">
      <w:headerReference w:type="default" r:id="rId7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D2" w:rsidRDefault="00B529D2">
      <w:r>
        <w:separator/>
      </w:r>
    </w:p>
  </w:endnote>
  <w:endnote w:type="continuationSeparator" w:id="0">
    <w:p w:rsidR="00B529D2" w:rsidRDefault="00B5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D2" w:rsidRDefault="00B529D2">
      <w:r>
        <w:separator/>
      </w:r>
    </w:p>
  </w:footnote>
  <w:footnote w:type="continuationSeparator" w:id="0">
    <w:p w:rsidR="00B529D2" w:rsidRDefault="00B5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276953"/>
      <w:docPartObj>
        <w:docPartGallery w:val="Page Numbers (Top of Page)"/>
        <w:docPartUnique/>
      </w:docPartObj>
    </w:sdtPr>
    <w:sdtEndPr/>
    <w:sdtContent>
      <w:p w:rsidR="009F350D" w:rsidRDefault="009F35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406">
          <w:rPr>
            <w:noProof/>
          </w:rPr>
          <w:t>2</w:t>
        </w:r>
        <w:r>
          <w:fldChar w:fldCharType="end"/>
        </w:r>
      </w:p>
    </w:sdtContent>
  </w:sdt>
  <w:p w:rsidR="009F350D" w:rsidRDefault="009F35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67"/>
    <w:rsid w:val="00027399"/>
    <w:rsid w:val="0003103A"/>
    <w:rsid w:val="00072A0B"/>
    <w:rsid w:val="00085131"/>
    <w:rsid w:val="000C48C8"/>
    <w:rsid w:val="000C7892"/>
    <w:rsid w:val="000D403C"/>
    <w:rsid w:val="000F40C5"/>
    <w:rsid w:val="00122064"/>
    <w:rsid w:val="001341BA"/>
    <w:rsid w:val="001A609D"/>
    <w:rsid w:val="002032E8"/>
    <w:rsid w:val="00254BBD"/>
    <w:rsid w:val="002A0D12"/>
    <w:rsid w:val="002B2772"/>
    <w:rsid w:val="00301C7B"/>
    <w:rsid w:val="003321A2"/>
    <w:rsid w:val="00336F4E"/>
    <w:rsid w:val="0035142F"/>
    <w:rsid w:val="003563D4"/>
    <w:rsid w:val="003624FD"/>
    <w:rsid w:val="00364B00"/>
    <w:rsid w:val="003C6B96"/>
    <w:rsid w:val="00417763"/>
    <w:rsid w:val="00426273"/>
    <w:rsid w:val="00483111"/>
    <w:rsid w:val="004B3FCC"/>
    <w:rsid w:val="00567B74"/>
    <w:rsid w:val="005F2AFA"/>
    <w:rsid w:val="00614B8A"/>
    <w:rsid w:val="0067695B"/>
    <w:rsid w:val="006E181B"/>
    <w:rsid w:val="00721E82"/>
    <w:rsid w:val="00727645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9F350D"/>
    <w:rsid w:val="00A057EB"/>
    <w:rsid w:val="00A16598"/>
    <w:rsid w:val="00A718D7"/>
    <w:rsid w:val="00AE7AB9"/>
    <w:rsid w:val="00B22D79"/>
    <w:rsid w:val="00B359B5"/>
    <w:rsid w:val="00B529D2"/>
    <w:rsid w:val="00B63EB7"/>
    <w:rsid w:val="00B67406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E4320"/>
    <w:rsid w:val="00DF7794"/>
    <w:rsid w:val="00E85614"/>
    <w:rsid w:val="00EB7802"/>
    <w:rsid w:val="00ED7B71"/>
    <w:rsid w:val="00F04CE1"/>
    <w:rsid w:val="00F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E9A0CA-7A9F-4477-AFF7-AB914830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Иванова Елена Ивановна</cp:lastModifiedBy>
  <cp:revision>21</cp:revision>
  <cp:lastPrinted>2021-12-14T10:59:00Z</cp:lastPrinted>
  <dcterms:created xsi:type="dcterms:W3CDTF">2021-04-01T08:06:00Z</dcterms:created>
  <dcterms:modified xsi:type="dcterms:W3CDTF">2024-02-19T09:29:00Z</dcterms:modified>
</cp:coreProperties>
</file>