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У  К  А  З</w:t>
            </w: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>от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r w:rsidR="006D2369">
              <w:rPr>
                <w:color w:val="7030A0"/>
                <w:sz w:val="24"/>
                <w:szCs w:val="24"/>
              </w:rPr>
              <w:t>05.03.2024</w:t>
            </w:r>
            <w:r w:rsidRPr="00B359B5">
              <w:rPr>
                <w:color w:val="7030A0"/>
                <w:sz w:val="24"/>
                <w:szCs w:val="24"/>
              </w:rPr>
              <w:t xml:space="preserve"> № </w:t>
            </w:r>
            <w:r w:rsidR="006D2369">
              <w:rPr>
                <w:color w:val="7030A0"/>
                <w:sz w:val="24"/>
                <w:szCs w:val="24"/>
              </w:rPr>
              <w:t>20</w:t>
            </w:r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000167" w:rsidRPr="006D2369" w:rsidRDefault="00000167" w:rsidP="003C6B96">
            <w:pPr>
              <w:rPr>
                <w:sz w:val="28"/>
                <w:szCs w:val="28"/>
              </w:rPr>
            </w:pPr>
          </w:p>
        </w:tc>
      </w:tr>
    </w:tbl>
    <w:p w:rsidR="001C154F" w:rsidRDefault="001C154F" w:rsidP="001C154F">
      <w:pPr>
        <w:tabs>
          <w:tab w:val="left" w:pos="-120"/>
          <w:tab w:val="left" w:pos="4111"/>
          <w:tab w:val="left" w:pos="4253"/>
        </w:tabs>
        <w:ind w:right="5952"/>
        <w:jc w:val="both"/>
        <w:rPr>
          <w:sz w:val="28"/>
          <w:szCs w:val="28"/>
        </w:rPr>
      </w:pPr>
    </w:p>
    <w:p w:rsidR="001C154F" w:rsidRDefault="001C154F" w:rsidP="001C154F">
      <w:pPr>
        <w:tabs>
          <w:tab w:val="left" w:pos="-120"/>
          <w:tab w:val="left" w:pos="4111"/>
          <w:tab w:val="left" w:pos="4253"/>
        </w:tabs>
        <w:ind w:right="5952"/>
        <w:jc w:val="both"/>
        <w:rPr>
          <w:sz w:val="28"/>
          <w:szCs w:val="28"/>
        </w:rPr>
      </w:pPr>
    </w:p>
    <w:p w:rsidR="001C154F" w:rsidRDefault="001C154F" w:rsidP="001C154F">
      <w:pPr>
        <w:tabs>
          <w:tab w:val="left" w:pos="-120"/>
          <w:tab w:val="left" w:pos="4111"/>
          <w:tab w:val="left" w:pos="4253"/>
        </w:tabs>
        <w:ind w:right="5952"/>
        <w:jc w:val="both"/>
        <w:rPr>
          <w:sz w:val="28"/>
          <w:szCs w:val="28"/>
        </w:rPr>
      </w:pPr>
      <w:bookmarkStart w:id="2" w:name="_GoBack"/>
      <w:bookmarkEnd w:id="2"/>
    </w:p>
    <w:p w:rsidR="001C154F" w:rsidRDefault="001C154F" w:rsidP="001C154F">
      <w:pPr>
        <w:tabs>
          <w:tab w:val="left" w:pos="-120"/>
          <w:tab w:val="left" w:pos="4111"/>
          <w:tab w:val="left" w:pos="4253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ограничительных мероприятий (карантина) по бешенству </w:t>
      </w:r>
    </w:p>
    <w:p w:rsidR="001C154F" w:rsidRDefault="001C154F" w:rsidP="001C154F">
      <w:pPr>
        <w:rPr>
          <w:sz w:val="32"/>
          <w:szCs w:val="32"/>
        </w:rPr>
      </w:pPr>
    </w:p>
    <w:p w:rsidR="001C154F" w:rsidRDefault="001C154F" w:rsidP="001C154F">
      <w:pPr>
        <w:tabs>
          <w:tab w:val="left" w:pos="4678"/>
        </w:tabs>
        <w:rPr>
          <w:sz w:val="32"/>
          <w:szCs w:val="32"/>
        </w:rPr>
      </w:pPr>
    </w:p>
    <w:p w:rsidR="001C154F" w:rsidRDefault="001C154F" w:rsidP="001C154F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705, на основании представления начальника Главного управления ветеринарии Смоленской области </w:t>
      </w:r>
      <w:r>
        <w:rPr>
          <w:color w:val="000000"/>
          <w:sz w:val="28"/>
          <w:szCs w:val="28"/>
        </w:rPr>
        <w:t>от 26.02.2024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02-10/00811 </w:t>
      </w:r>
    </w:p>
    <w:p w:rsidR="001C154F" w:rsidRDefault="001C154F" w:rsidP="001C154F">
      <w:pPr>
        <w:tabs>
          <w:tab w:val="left" w:pos="900"/>
        </w:tabs>
        <w:ind w:firstLine="709"/>
        <w:jc w:val="both"/>
        <w:rPr>
          <w:color w:val="FF0000"/>
          <w:sz w:val="32"/>
          <w:szCs w:val="32"/>
        </w:rPr>
      </w:pPr>
    </w:p>
    <w:p w:rsidR="001C154F" w:rsidRDefault="001C154F" w:rsidP="001C154F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C154F" w:rsidRDefault="001C154F" w:rsidP="001C154F">
      <w:pPr>
        <w:tabs>
          <w:tab w:val="left" w:pos="900"/>
        </w:tabs>
        <w:ind w:firstLine="709"/>
        <w:jc w:val="both"/>
        <w:rPr>
          <w:sz w:val="32"/>
          <w:szCs w:val="32"/>
        </w:rPr>
      </w:pPr>
    </w:p>
    <w:p w:rsidR="001C154F" w:rsidRDefault="001C154F" w:rsidP="001C154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Отменить ограничительные мероприятия (карантин) по бешенству, установленные </w:t>
      </w:r>
      <w:bookmarkStart w:id="3" w:name="_Hlk89788698"/>
      <w:r>
        <w:rPr>
          <w:sz w:val="28"/>
          <w:szCs w:val="28"/>
        </w:rPr>
        <w:t xml:space="preserve">Указом Губернатора Смоленской области от </w:t>
      </w:r>
      <w:bookmarkStart w:id="4" w:name="_Hlk102060535"/>
      <w:r>
        <w:rPr>
          <w:sz w:val="28"/>
          <w:szCs w:val="28"/>
        </w:rPr>
        <w:t xml:space="preserve">25.10.2023 № 14 </w:t>
      </w:r>
      <w:bookmarkEnd w:id="4"/>
      <w:r>
        <w:rPr>
          <w:sz w:val="28"/>
          <w:szCs w:val="28"/>
        </w:rPr>
        <w:t>«Об установлении ограничительных мероприятий (карантина) по бешенству»</w:t>
      </w:r>
      <w:bookmarkEnd w:id="3"/>
      <w:r>
        <w:rPr>
          <w:sz w:val="28"/>
          <w:szCs w:val="28"/>
        </w:rPr>
        <w:t xml:space="preserve">, </w:t>
      </w:r>
      <w:bookmarkStart w:id="5" w:name="_Hlk150513043"/>
      <w:r>
        <w:rPr>
          <w:sz w:val="28"/>
          <w:szCs w:val="28"/>
        </w:rPr>
        <w:t>Указом Губернатора Смоленской области от 25.10.2023 № 15 «Об установлении ограничительных мероприятий (карантина) по бешенству»</w:t>
      </w:r>
      <w:bookmarkEnd w:id="5"/>
      <w:r>
        <w:rPr>
          <w:sz w:val="28"/>
          <w:szCs w:val="28"/>
        </w:rPr>
        <w:t xml:space="preserve">, Указом Губернатора Смоленской области от 01.11.2023 № 19 «Об установлении ограничительных мероприятий (карантина) по бешенству», Указом Губернатора Смоленской области от 14.11.2023 № 23 «Об установлении ограничительных мероприятий (карантина) по бешенству», Указом Губернатора Смоленской области от 22.11.2023 № 29 «Об установлении ограничительных мероприятий (карантина) по бешенству», Указом Губернатора Смоленской области от </w:t>
      </w:r>
      <w:bookmarkStart w:id="6" w:name="_Hlk159916122"/>
      <w:r>
        <w:rPr>
          <w:sz w:val="28"/>
          <w:szCs w:val="28"/>
        </w:rPr>
        <w:t xml:space="preserve">22.11.2023 № 30 </w:t>
      </w:r>
      <w:bookmarkEnd w:id="6"/>
      <w:r>
        <w:rPr>
          <w:sz w:val="28"/>
          <w:szCs w:val="28"/>
        </w:rPr>
        <w:t xml:space="preserve">«Об установлении ограничительных мероприятий (карантина) по бешенству», </w:t>
      </w:r>
      <w:bookmarkStart w:id="7" w:name="_Hlk159915945"/>
      <w:r>
        <w:rPr>
          <w:sz w:val="28"/>
          <w:szCs w:val="28"/>
        </w:rPr>
        <w:t>Указом Губернатора Смоленской области от 22.11.2023 № 32 «Об установлении ограничительных мероприятий (карантина) по бешенству»</w:t>
      </w:r>
      <w:bookmarkEnd w:id="7"/>
      <w:r>
        <w:rPr>
          <w:sz w:val="28"/>
          <w:szCs w:val="28"/>
        </w:rPr>
        <w:t xml:space="preserve">, Указом Губернатора Смоленской области от 22.11.2023 № 33 «Об установлении ограничительных мероприятий (карантина) по </w:t>
      </w:r>
      <w:r>
        <w:rPr>
          <w:sz w:val="28"/>
          <w:szCs w:val="28"/>
        </w:rPr>
        <w:lastRenderedPageBreak/>
        <w:t>бешенству», Указом Губернатора Смоленской области от 29.11.2023 № 36 «Об установлении ограничительных мероприятий (карантина) по бешенству».</w:t>
      </w:r>
    </w:p>
    <w:p w:rsidR="001C154F" w:rsidRDefault="001C154F" w:rsidP="001C1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:rsidR="001C154F" w:rsidRDefault="001C154F" w:rsidP="001C1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25.10.2023 № 14 «Об установлении ограничительных мероприятий (карантина) по бешенству»;</w:t>
      </w:r>
    </w:p>
    <w:p w:rsidR="001C154F" w:rsidRDefault="001C154F" w:rsidP="001C1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_Hlk89788752"/>
      <w:r>
        <w:rPr>
          <w:sz w:val="28"/>
          <w:szCs w:val="28"/>
        </w:rPr>
        <w:t>Указ Губернатора Смоленской области от 25.10.2023 № 15 «Об установлении ограничительных мероприятий (карантина) по бешенству»</w:t>
      </w:r>
      <w:bookmarkEnd w:id="8"/>
      <w:r>
        <w:rPr>
          <w:sz w:val="28"/>
          <w:szCs w:val="28"/>
        </w:rPr>
        <w:t>;</w:t>
      </w:r>
    </w:p>
    <w:p w:rsidR="001C154F" w:rsidRDefault="001C154F" w:rsidP="001C1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01.11.2023 № 19 «Об установлении ограничительных мероприятий (карантина) по бешенству»;</w:t>
      </w:r>
    </w:p>
    <w:p w:rsidR="001C154F" w:rsidRDefault="001C154F" w:rsidP="001C1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14.11.2023 № 23 «Об установлении ограничительных мероприятий (карантина) по бешенству»;</w:t>
      </w:r>
    </w:p>
    <w:p w:rsidR="001C154F" w:rsidRDefault="001C154F" w:rsidP="001C1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22.11.2023 № 29 «Об установлении ограничительных мероприятий (карантина) по бешенству»;</w:t>
      </w:r>
    </w:p>
    <w:p w:rsidR="001C154F" w:rsidRDefault="001C154F" w:rsidP="001C1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22.11.2023 № 30 «Об установлении ограничительных мероприятий (карантина) по бешенству»;</w:t>
      </w:r>
    </w:p>
    <w:p w:rsidR="001C154F" w:rsidRDefault="001C154F" w:rsidP="001C1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_Hlk159916182"/>
      <w:r>
        <w:rPr>
          <w:sz w:val="28"/>
          <w:szCs w:val="28"/>
        </w:rPr>
        <w:t>Указ Губернатора Смоленской области от 22.11.2023 № 32 «Об установлении ограничительных мероприятий (карантина) по бешенству»;</w:t>
      </w:r>
    </w:p>
    <w:p w:rsidR="001C154F" w:rsidRDefault="001C154F" w:rsidP="001C1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22.11.2023 № 33 «Об установлении ограничительных мероприятий (карантина) по бешенству»;</w:t>
      </w:r>
    </w:p>
    <w:p w:rsidR="001C154F" w:rsidRDefault="001C154F" w:rsidP="001C1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29.11.2023 № 36 «Об установлении ограничительных мероприятий (карантина) по бешенству».</w:t>
      </w:r>
    </w:p>
    <w:bookmarkEnd w:id="9"/>
    <w:p w:rsidR="001C154F" w:rsidRDefault="001C154F" w:rsidP="001C1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Министерству Смоленской области по внутренней политике </w:t>
      </w:r>
      <w:r>
        <w:rPr>
          <w:sz w:val="28"/>
          <w:szCs w:val="28"/>
        </w:rPr>
        <w:br/>
        <w:t>(И.В. Борисенко) обеспечить опубликование настоящего Указа в средствах массовой информации.</w:t>
      </w:r>
    </w:p>
    <w:p w:rsidR="001C154F" w:rsidRDefault="001C154F" w:rsidP="001C1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Настоящий Указ вступает в силу со дня его официального опубликования.</w:t>
      </w:r>
    </w:p>
    <w:p w:rsidR="001C154F" w:rsidRDefault="001C154F" w:rsidP="001C1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4F" w:rsidRDefault="001C154F" w:rsidP="001C1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4F" w:rsidRDefault="001C154F" w:rsidP="001C1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4F" w:rsidRDefault="001C154F" w:rsidP="001C154F">
      <w:pPr>
        <w:autoSpaceDE w:val="0"/>
        <w:autoSpaceDN w:val="0"/>
        <w:adjustRightInd w:val="0"/>
        <w:ind w:left="79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В.Н. Анохин</w:t>
      </w: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6D2369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2B" w:rsidRDefault="00EA232B">
      <w:r>
        <w:separator/>
      </w:r>
    </w:p>
  </w:endnote>
  <w:endnote w:type="continuationSeparator" w:id="0">
    <w:p w:rsidR="00EA232B" w:rsidRDefault="00EA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2B" w:rsidRDefault="00EA232B">
      <w:r>
        <w:separator/>
      </w:r>
    </w:p>
  </w:footnote>
  <w:footnote w:type="continuationSeparator" w:id="0">
    <w:p w:rsidR="00EA232B" w:rsidRDefault="00EA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977846"/>
      <w:docPartObj>
        <w:docPartGallery w:val="Page Numbers (Top of Page)"/>
        <w:docPartUnique/>
      </w:docPartObj>
    </w:sdtPr>
    <w:sdtEndPr/>
    <w:sdtContent>
      <w:p w:rsidR="001C154F" w:rsidRDefault="001C15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369">
          <w:rPr>
            <w:noProof/>
          </w:rPr>
          <w:t>2</w:t>
        </w:r>
        <w:r>
          <w:fldChar w:fldCharType="end"/>
        </w:r>
      </w:p>
    </w:sdtContent>
  </w:sdt>
  <w:p w:rsidR="001C154F" w:rsidRDefault="001C15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A609D"/>
    <w:rsid w:val="001C154F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67B74"/>
    <w:rsid w:val="005F2AFA"/>
    <w:rsid w:val="00614B8A"/>
    <w:rsid w:val="0067695B"/>
    <w:rsid w:val="006D2369"/>
    <w:rsid w:val="006E181B"/>
    <w:rsid w:val="00721E82"/>
    <w:rsid w:val="00727645"/>
    <w:rsid w:val="007F7E3F"/>
    <w:rsid w:val="008044EE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E7AB9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85614"/>
    <w:rsid w:val="00EA232B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9B96B4-95D8-4B9F-A45D-C3C166C3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Елена Ивановна</cp:lastModifiedBy>
  <cp:revision>21</cp:revision>
  <cp:lastPrinted>2021-12-14T10:59:00Z</cp:lastPrinted>
  <dcterms:created xsi:type="dcterms:W3CDTF">2021-04-01T08:06:00Z</dcterms:created>
  <dcterms:modified xsi:type="dcterms:W3CDTF">2024-03-05T08:00:00Z</dcterms:modified>
</cp:coreProperties>
</file>