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E7FAC" w:rsidTr="00AF6616">
        <w:trPr>
          <w:trHeight w:val="3402"/>
        </w:trPr>
        <w:tc>
          <w:tcPr>
            <w:tcW w:w="10421" w:type="dxa"/>
          </w:tcPr>
          <w:p w:rsidR="001E7FAC" w:rsidRDefault="001E7FAC" w:rsidP="00AF661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937DC59" wp14:editId="3F0CFC41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AC" w:rsidRPr="003321A2" w:rsidRDefault="001E7FAC" w:rsidP="00AF661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1E7FAC" w:rsidRPr="00B359B5" w:rsidRDefault="001E7FAC" w:rsidP="00AF661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</w:t>
            </w:r>
            <w:proofErr w:type="gramEnd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  А  З</w:t>
            </w:r>
          </w:p>
          <w:p w:rsidR="001E7FAC" w:rsidRPr="00B359B5" w:rsidRDefault="001E7FAC" w:rsidP="00AF661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1E7FAC" w:rsidRPr="00B359B5" w:rsidRDefault="001E7FAC" w:rsidP="00AF6616">
            <w:pPr>
              <w:rPr>
                <w:color w:val="7030A0"/>
                <w:sz w:val="24"/>
              </w:rPr>
            </w:pPr>
          </w:p>
          <w:p w:rsidR="001E7FAC" w:rsidRPr="00B359B5" w:rsidRDefault="001E7FAC" w:rsidP="00AF661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A42CCE">
              <w:rPr>
                <w:color w:val="7030A0"/>
                <w:sz w:val="24"/>
                <w:szCs w:val="24"/>
              </w:rPr>
              <w:t>19.03.2024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bookmarkStart w:id="1" w:name="NUM"/>
            <w:bookmarkEnd w:id="1"/>
            <w:r w:rsidR="00A42CCE">
              <w:rPr>
                <w:color w:val="7030A0"/>
                <w:sz w:val="24"/>
                <w:szCs w:val="24"/>
              </w:rPr>
              <w:t>31</w:t>
            </w:r>
          </w:p>
          <w:p w:rsidR="001E7FAC" w:rsidRPr="00A42CCE" w:rsidRDefault="001E7FAC" w:rsidP="00AF6616">
            <w:pPr>
              <w:rPr>
                <w:sz w:val="28"/>
                <w:szCs w:val="28"/>
              </w:rPr>
            </w:pPr>
          </w:p>
        </w:tc>
      </w:tr>
    </w:tbl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FA4497" w:rsidRDefault="00566978" w:rsidP="004C65BE">
      <w:pPr>
        <w:tabs>
          <w:tab w:val="left" w:pos="-120"/>
          <w:tab w:val="left" w:pos="4111"/>
        </w:tabs>
        <w:spacing w:before="360"/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218E">
        <w:rPr>
          <w:sz w:val="28"/>
          <w:szCs w:val="28"/>
        </w:rPr>
        <w:t>в</w:t>
      </w:r>
      <w:r w:rsidR="00063945">
        <w:rPr>
          <w:sz w:val="28"/>
          <w:szCs w:val="28"/>
        </w:rPr>
        <w:t>несении изменени</w:t>
      </w:r>
      <w:r w:rsidR="00571F4F">
        <w:rPr>
          <w:sz w:val="28"/>
          <w:szCs w:val="28"/>
        </w:rPr>
        <w:t>я</w:t>
      </w:r>
      <w:r w:rsidR="00DC218E">
        <w:rPr>
          <w:sz w:val="28"/>
          <w:szCs w:val="28"/>
        </w:rPr>
        <w:t xml:space="preserve"> в </w:t>
      </w:r>
      <w:r w:rsidR="00057B53" w:rsidRPr="00057B53">
        <w:rPr>
          <w:sz w:val="28"/>
          <w:szCs w:val="28"/>
        </w:rPr>
        <w:t>план мероприятий по реализации основных направлений развития государственной гражданской службы Смоленской области на 2023 – 2025 годы</w:t>
      </w:r>
      <w:r w:rsidR="00FA4497">
        <w:rPr>
          <w:sz w:val="28"/>
          <w:szCs w:val="28"/>
        </w:rPr>
        <w:t xml:space="preserve"> </w:t>
      </w:r>
    </w:p>
    <w:p w:rsidR="00FA4497" w:rsidRDefault="00FA4497" w:rsidP="00FA4497">
      <w:pPr>
        <w:rPr>
          <w:sz w:val="24"/>
          <w:szCs w:val="24"/>
        </w:rPr>
      </w:pPr>
    </w:p>
    <w:p w:rsidR="00FA4497" w:rsidRDefault="00FA4497" w:rsidP="00FA4497">
      <w:pPr>
        <w:rPr>
          <w:sz w:val="24"/>
          <w:szCs w:val="24"/>
        </w:rPr>
      </w:pPr>
    </w:p>
    <w:p w:rsidR="00FA4497" w:rsidRDefault="00EC4211" w:rsidP="00FA449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4497">
        <w:rPr>
          <w:sz w:val="28"/>
          <w:szCs w:val="28"/>
        </w:rPr>
        <w:t xml:space="preserve"> о с </w:t>
      </w:r>
      <w:proofErr w:type="gramStart"/>
      <w:r w:rsidR="00FA4497">
        <w:rPr>
          <w:sz w:val="28"/>
          <w:szCs w:val="28"/>
        </w:rPr>
        <w:t>т</w:t>
      </w:r>
      <w:proofErr w:type="gramEnd"/>
      <w:r w:rsidR="00FA4497">
        <w:rPr>
          <w:sz w:val="28"/>
          <w:szCs w:val="28"/>
        </w:rPr>
        <w:t xml:space="preserve"> а н о в л я ю:</w:t>
      </w:r>
    </w:p>
    <w:p w:rsidR="00FA4497" w:rsidRDefault="00FA4497" w:rsidP="0032538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57B53" w:rsidRDefault="00DC218E" w:rsidP="00EB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057B53">
        <w:rPr>
          <w:sz w:val="28"/>
          <w:szCs w:val="28"/>
        </w:rPr>
        <w:t xml:space="preserve"> </w:t>
      </w:r>
      <w:r w:rsidR="00EC4211">
        <w:rPr>
          <w:sz w:val="28"/>
          <w:szCs w:val="28"/>
        </w:rPr>
        <w:t>в</w:t>
      </w:r>
      <w:r w:rsidR="00057B53">
        <w:rPr>
          <w:sz w:val="28"/>
          <w:szCs w:val="28"/>
        </w:rPr>
        <w:t xml:space="preserve"> </w:t>
      </w:r>
      <w:r w:rsidR="00057B53" w:rsidRPr="00057B53">
        <w:rPr>
          <w:sz w:val="28"/>
          <w:szCs w:val="28"/>
        </w:rPr>
        <w:t>план мероприятий по реализации основных направлений развития государственной гражданской службы Смоленской области на 2023 – 2025 годы</w:t>
      </w:r>
      <w:r w:rsidR="00EB7F95">
        <w:rPr>
          <w:sz w:val="28"/>
          <w:szCs w:val="28"/>
        </w:rPr>
        <w:t xml:space="preserve">, утвержденный </w:t>
      </w:r>
      <w:r w:rsidR="00EB7F95" w:rsidRPr="00EB7F95">
        <w:rPr>
          <w:sz w:val="28"/>
          <w:szCs w:val="28"/>
        </w:rPr>
        <w:t>Указ</w:t>
      </w:r>
      <w:r w:rsidR="00EB7F95">
        <w:rPr>
          <w:sz w:val="28"/>
          <w:szCs w:val="28"/>
        </w:rPr>
        <w:t>ом</w:t>
      </w:r>
      <w:r w:rsidR="00EB7F95" w:rsidRPr="00EB7F95">
        <w:rPr>
          <w:sz w:val="28"/>
          <w:szCs w:val="28"/>
        </w:rPr>
        <w:t xml:space="preserve"> Губернатора Смоленской области от 04.04.2023 </w:t>
      </w:r>
      <w:r w:rsidR="00EB7F95">
        <w:rPr>
          <w:sz w:val="28"/>
          <w:szCs w:val="28"/>
        </w:rPr>
        <w:t>№</w:t>
      </w:r>
      <w:r w:rsidR="00EB7F95" w:rsidRPr="00EB7F95">
        <w:rPr>
          <w:sz w:val="28"/>
          <w:szCs w:val="28"/>
        </w:rPr>
        <w:t xml:space="preserve"> 38</w:t>
      </w:r>
      <w:r w:rsidR="00B71356">
        <w:rPr>
          <w:sz w:val="28"/>
          <w:szCs w:val="28"/>
        </w:rPr>
        <w:t xml:space="preserve">                   «</w:t>
      </w:r>
      <w:r w:rsidR="00B71356" w:rsidRPr="00B71356">
        <w:rPr>
          <w:sz w:val="28"/>
          <w:szCs w:val="28"/>
        </w:rPr>
        <w:t>Об основных направлениях развития государственной гражданской сл</w:t>
      </w:r>
      <w:r w:rsidR="00B71356">
        <w:rPr>
          <w:sz w:val="28"/>
          <w:szCs w:val="28"/>
        </w:rPr>
        <w:t xml:space="preserve">ужбы Смоленской области на 2023 – </w:t>
      </w:r>
      <w:r w:rsidR="00B71356" w:rsidRPr="00B71356">
        <w:rPr>
          <w:sz w:val="28"/>
          <w:szCs w:val="28"/>
        </w:rPr>
        <w:t>2025 годы</w:t>
      </w:r>
      <w:r w:rsidR="00B71356">
        <w:rPr>
          <w:sz w:val="28"/>
          <w:szCs w:val="28"/>
        </w:rPr>
        <w:t>»</w:t>
      </w:r>
      <w:r w:rsidR="00EB7F95">
        <w:rPr>
          <w:sz w:val="28"/>
          <w:szCs w:val="28"/>
        </w:rPr>
        <w:t>,</w:t>
      </w:r>
      <w:r w:rsidR="00057B53">
        <w:rPr>
          <w:sz w:val="28"/>
          <w:szCs w:val="28"/>
        </w:rPr>
        <w:t xml:space="preserve"> изменение, изложив его в </w:t>
      </w:r>
      <w:r w:rsidR="00B512F3">
        <w:rPr>
          <w:sz w:val="28"/>
          <w:szCs w:val="28"/>
        </w:rPr>
        <w:t xml:space="preserve"> новой </w:t>
      </w:r>
      <w:r w:rsidR="00057B53">
        <w:rPr>
          <w:sz w:val="28"/>
          <w:szCs w:val="28"/>
        </w:rPr>
        <w:t xml:space="preserve">редакции </w:t>
      </w:r>
      <w:r w:rsidR="00B512F3">
        <w:rPr>
          <w:sz w:val="28"/>
          <w:szCs w:val="28"/>
        </w:rPr>
        <w:t>(прилагается)</w:t>
      </w:r>
      <w:r w:rsidR="00057B53">
        <w:rPr>
          <w:sz w:val="28"/>
          <w:szCs w:val="28"/>
        </w:rPr>
        <w:t>.</w:t>
      </w:r>
    </w:p>
    <w:p w:rsidR="00057B53" w:rsidRDefault="00057B53" w:rsidP="000D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585" w:rsidRDefault="00FF0585" w:rsidP="00325385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</w:p>
    <w:p w:rsidR="000D363F" w:rsidRDefault="000D363F" w:rsidP="00325385">
      <w:pPr>
        <w:tabs>
          <w:tab w:val="left" w:pos="709"/>
        </w:tabs>
        <w:ind w:firstLine="709"/>
        <w:jc w:val="right"/>
        <w:rPr>
          <w:b/>
          <w:sz w:val="28"/>
          <w:szCs w:val="28"/>
        </w:rPr>
      </w:pPr>
    </w:p>
    <w:p w:rsidR="00D33ECE" w:rsidRDefault="00FA4497" w:rsidP="003253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6042">
        <w:rPr>
          <w:b/>
          <w:sz w:val="28"/>
          <w:szCs w:val="28"/>
        </w:rPr>
        <w:t>В.Н. Анохин</w:t>
      </w:r>
    </w:p>
    <w:p w:rsidR="006D63AD" w:rsidRDefault="006D63AD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057B53">
      <w:pPr>
        <w:pStyle w:val="ConsPlusNormal"/>
        <w:ind w:right="-1" w:firstLine="6237"/>
        <w:jc w:val="both"/>
      </w:pPr>
      <w:r>
        <w:lastRenderedPageBreak/>
        <w:t>УТВЕРЖДЕН</w:t>
      </w:r>
    </w:p>
    <w:p w:rsidR="00057B53" w:rsidRDefault="00057B53" w:rsidP="00057B53">
      <w:pPr>
        <w:pStyle w:val="ConsPlusNormal"/>
        <w:ind w:right="-1" w:firstLine="6237"/>
        <w:jc w:val="both"/>
      </w:pPr>
      <w:r>
        <w:t xml:space="preserve">Указом Губернатора </w:t>
      </w:r>
    </w:p>
    <w:p w:rsidR="00057B53" w:rsidRDefault="00057B53" w:rsidP="00057B53">
      <w:pPr>
        <w:pStyle w:val="ConsPlusNormal"/>
        <w:ind w:right="-1" w:firstLine="6237"/>
        <w:jc w:val="both"/>
      </w:pPr>
      <w:r>
        <w:t xml:space="preserve">Смоленской области </w:t>
      </w:r>
    </w:p>
    <w:p w:rsidR="00057B53" w:rsidRDefault="00057B53" w:rsidP="00057B53">
      <w:pPr>
        <w:pStyle w:val="ConsPlusNormal"/>
        <w:tabs>
          <w:tab w:val="left" w:pos="6379"/>
        </w:tabs>
        <w:ind w:right="-1" w:firstLine="6237"/>
        <w:jc w:val="both"/>
      </w:pPr>
      <w:r>
        <w:t xml:space="preserve">от </w:t>
      </w:r>
      <w:r w:rsidR="00B71356">
        <w:t>04.04.2023</w:t>
      </w:r>
      <w:r>
        <w:t xml:space="preserve"> № </w:t>
      </w:r>
      <w:r w:rsidR="00B71356">
        <w:t>38</w:t>
      </w:r>
    </w:p>
    <w:p w:rsidR="00057B53" w:rsidRDefault="00057B53" w:rsidP="00057B53">
      <w:pPr>
        <w:pStyle w:val="ConsPlusNormal"/>
        <w:tabs>
          <w:tab w:val="left" w:pos="6379"/>
        </w:tabs>
        <w:ind w:left="6237" w:right="-1"/>
        <w:jc w:val="both"/>
      </w:pPr>
      <w:r>
        <w:t xml:space="preserve">(в редакции Указа Губернатора Смоленской области </w:t>
      </w:r>
    </w:p>
    <w:p w:rsidR="00057B53" w:rsidRDefault="00057B53" w:rsidP="00057B53">
      <w:pPr>
        <w:pStyle w:val="ConsPlusNormal"/>
        <w:tabs>
          <w:tab w:val="left" w:pos="6379"/>
        </w:tabs>
        <w:ind w:left="6237" w:right="-1"/>
        <w:jc w:val="both"/>
      </w:pPr>
      <w:r>
        <w:t xml:space="preserve">от </w:t>
      </w:r>
      <w:r w:rsidR="00955F50">
        <w:t>19.03.2024</w:t>
      </w:r>
      <w:bookmarkStart w:id="2" w:name="_GoBack"/>
      <w:bookmarkEnd w:id="2"/>
      <w:r>
        <w:t xml:space="preserve"> № </w:t>
      </w:r>
      <w:r w:rsidR="00955F50">
        <w:t>31</w:t>
      </w:r>
      <w:r>
        <w:t>)</w:t>
      </w:r>
    </w:p>
    <w:p w:rsidR="00057B53" w:rsidRDefault="00057B53" w:rsidP="00325385">
      <w:pPr>
        <w:jc w:val="right"/>
        <w:rPr>
          <w:b/>
          <w:sz w:val="28"/>
          <w:szCs w:val="28"/>
        </w:rPr>
      </w:pPr>
    </w:p>
    <w:p w:rsidR="00057B53" w:rsidRDefault="00057B53" w:rsidP="00057B53">
      <w:pPr>
        <w:pStyle w:val="ConsPlusNormal"/>
        <w:jc w:val="center"/>
        <w:rPr>
          <w:rFonts w:cs="Arial"/>
          <w:b/>
        </w:rPr>
      </w:pPr>
      <w:r>
        <w:rPr>
          <w:b/>
        </w:rPr>
        <w:t>ПЛАН</w:t>
      </w:r>
    </w:p>
    <w:p w:rsidR="00057B53" w:rsidRDefault="00057B53" w:rsidP="00057B53">
      <w:pPr>
        <w:pStyle w:val="ConsPlusNormal"/>
        <w:jc w:val="center"/>
        <w:rPr>
          <w:b/>
        </w:rPr>
      </w:pPr>
      <w:r w:rsidRPr="00387945">
        <w:rPr>
          <w:b/>
        </w:rPr>
        <w:t xml:space="preserve">мероприятий по реализации основных направлений </w:t>
      </w:r>
    </w:p>
    <w:p w:rsidR="00057B53" w:rsidRDefault="00057B53" w:rsidP="00057B53">
      <w:pPr>
        <w:pStyle w:val="ConsPlusNormal"/>
        <w:jc w:val="center"/>
        <w:rPr>
          <w:b/>
        </w:rPr>
      </w:pPr>
      <w:r w:rsidRPr="00387945">
        <w:rPr>
          <w:b/>
        </w:rPr>
        <w:t xml:space="preserve">развития государственной гражданской службы </w:t>
      </w:r>
    </w:p>
    <w:p w:rsidR="00057B53" w:rsidRPr="00387945" w:rsidRDefault="00057B53" w:rsidP="00057B53">
      <w:pPr>
        <w:pStyle w:val="ConsPlusNormal"/>
        <w:jc w:val="center"/>
        <w:rPr>
          <w:rFonts w:ascii="Arial" w:hAnsi="Arial"/>
          <w:b/>
          <w:sz w:val="20"/>
          <w:szCs w:val="20"/>
        </w:rPr>
      </w:pPr>
      <w:r w:rsidRPr="00387945">
        <w:rPr>
          <w:b/>
        </w:rPr>
        <w:t>Смоленской области</w:t>
      </w:r>
      <w:r>
        <w:rPr>
          <w:b/>
        </w:rPr>
        <w:t xml:space="preserve"> на 2023 – </w:t>
      </w:r>
      <w:r w:rsidRPr="00387945">
        <w:rPr>
          <w:b/>
        </w:rPr>
        <w:t>202</w:t>
      </w:r>
      <w:r>
        <w:rPr>
          <w:b/>
        </w:rPr>
        <w:t>5</w:t>
      </w:r>
      <w:r w:rsidRPr="00387945">
        <w:rPr>
          <w:b/>
        </w:rPr>
        <w:t xml:space="preserve"> годы</w:t>
      </w:r>
    </w:p>
    <w:p w:rsidR="000E4782" w:rsidRDefault="000E4782" w:rsidP="00325385">
      <w:pPr>
        <w:jc w:val="right"/>
        <w:rPr>
          <w:b/>
          <w:sz w:val="28"/>
          <w:szCs w:val="28"/>
        </w:rPr>
      </w:pPr>
    </w:p>
    <w:p w:rsidR="000E4782" w:rsidRDefault="000E4782" w:rsidP="00325385">
      <w:pPr>
        <w:jc w:val="right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74"/>
        <w:gridCol w:w="2264"/>
        <w:gridCol w:w="2659"/>
      </w:tblGrid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</w:tbl>
    <w:p w:rsidR="00057B53" w:rsidRDefault="00057B53" w:rsidP="00057B53">
      <w:pPr>
        <w:rPr>
          <w:sz w:val="2"/>
          <w:szCs w:val="2"/>
        </w:rPr>
      </w:pPr>
    </w:p>
    <w:p w:rsidR="00057B53" w:rsidRPr="003063CC" w:rsidRDefault="00057B53" w:rsidP="00057B53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2268"/>
        <w:gridCol w:w="2664"/>
      </w:tblGrid>
      <w:tr w:rsidR="00057B53" w:rsidTr="00D96C9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70904">
              <w:rPr>
                <w:rFonts w:ascii="Times New Roman" w:hAnsi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hAnsi="Times New Roman"/>
                <w:sz w:val="28"/>
                <w:szCs w:val="28"/>
              </w:rPr>
              <w:t>нормативной правовой</w:t>
            </w:r>
            <w:r w:rsidRPr="00C70904">
              <w:rPr>
                <w:rFonts w:ascii="Times New Roman" w:hAnsi="Times New Roman"/>
                <w:sz w:val="28"/>
                <w:szCs w:val="28"/>
              </w:rPr>
              <w:t xml:space="preserve"> базы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C70904">
              <w:rPr>
                <w:rFonts w:ascii="Times New Roman" w:hAnsi="Times New Roman"/>
                <w:sz w:val="28"/>
                <w:szCs w:val="28"/>
              </w:rPr>
              <w:t>гражданской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Разработка областных  нормативных правовых актов в связи с изменением  законодательства Российской Федерации о государственной гражданской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057B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областных нормативных правовых актов, регулирующих вопросы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гражданской службы Смоленской области   (далее  также – гражданская служба)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, в целях их приведения в соответствие с федеральным и областным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057B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908">
              <w:rPr>
                <w:rFonts w:ascii="Times New Roman" w:hAnsi="Times New Roman"/>
                <w:sz w:val="28"/>
                <w:szCs w:val="28"/>
              </w:rPr>
              <w:t>Аппарат Правительства Смоленской области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C01B5">
              <w:rPr>
                <w:rFonts w:ascii="Times New Roman" w:hAnsi="Times New Roman"/>
                <w:sz w:val="28"/>
                <w:szCs w:val="28"/>
              </w:rPr>
              <w:t>недрение эффективных механизмов подбора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кадров для государственной гражданской службы Смоленской области</w:t>
            </w:r>
            <w:r w:rsidRPr="00FC01B5">
              <w:rPr>
                <w:rFonts w:ascii="Times New Roman" w:hAnsi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/>
                <w:sz w:val="28"/>
                <w:szCs w:val="28"/>
              </w:rPr>
              <w:t>омплексной оценки деятельности государственных гражданских служащих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на замещение вакантных должностей гражданской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конкурсов по формированию кадрового резерва для замещения должностей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ведение кадрового резерва Смоленской области, ведение базы данных кадрового резерва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ведение резерва управленческих кадров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ConsPlusNormal"/>
              <w:jc w:val="both"/>
            </w:pPr>
            <w:r>
              <w:t xml:space="preserve">Проведение региональных кадровых конкурсов и проектов, направленных на выявление и привлечение граждан Российской Федерации, </w:t>
            </w:r>
            <w:r w:rsidRPr="00565704">
              <w:t xml:space="preserve">обладающих необходимыми профессиональными и личностными качествами для назначения на </w:t>
            </w:r>
            <w:r>
              <w:t>руководящи</w:t>
            </w:r>
            <w:r w:rsidRPr="00565704">
              <w:t xml:space="preserve">е должности </w:t>
            </w:r>
            <w:r>
              <w:t>гражданской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Создание эффективной системы оценки кандидатов на замещение должностей гражданской службы, основанной на принципах открытости и объективности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Проведение аттестации гражданских служащих с целью оценки их профессиональной служебной деятельности и профессионального уровня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Внедрение новых форм профессионального развития гражданских служащих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Совершенствование нормативной правовой базы в части, касающейся организации профессионального развития гражданских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jc w:val="both"/>
              <w:rPr>
                <w:sz w:val="28"/>
                <w:szCs w:val="28"/>
              </w:rPr>
            </w:pPr>
            <w:r w:rsidRPr="00A71F3A">
              <w:rPr>
                <w:sz w:val="28"/>
                <w:szCs w:val="28"/>
              </w:rPr>
              <w:t>Применение технологий адаптации и наставничества в отношении лиц, впервые поступивших на гражданскую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Мониторинг дополнительных профессиональных программ, реализуемых с применением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электронного обучения и дистанционных образовательных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Формирование программ дополнительного профессионального  образования государственных гражданских служащих Смоленской области на основании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на дополнительное профессиональное образование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заявок от государственных органов Смоленской области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Внедрение новых форм профессионального  развития государственных гражданск</w:t>
            </w:r>
            <w:r>
              <w:rPr>
                <w:rFonts w:ascii="Times New Roman" w:hAnsi="Times New Roman"/>
                <w:sz w:val="28"/>
                <w:szCs w:val="28"/>
              </w:rPr>
              <w:t>их служащих Смоленской области (тренинги, семинары, дистанционные образовательные мероприятия и другие)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области, иные 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Мониторинг качества подготовки гражданских служащих по дополнительным профессиональным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4.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274569" w:rsidRDefault="00057B53" w:rsidP="005425F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Создание комфортных о</w:t>
            </w:r>
            <w:r>
              <w:rPr>
                <w:sz w:val="28"/>
                <w:szCs w:val="28"/>
              </w:rPr>
              <w:t xml:space="preserve">рганизационно-технических </w:t>
            </w:r>
            <w:r>
              <w:rPr>
                <w:sz w:val="28"/>
                <w:szCs w:val="28"/>
                <w:shd w:val="clear" w:color="auto" w:fill="FFFFFF"/>
              </w:rPr>
              <w:t>условий профессиональной служебной деятельности гражданских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Совершенствование системы нематериальной мотивации гражданских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Внедрение информационно-коммуникационных технологий в деятельность государственных органов Смоленской области в целях повышения качества кадровой работы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A71F3A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A71F3A">
              <w:rPr>
                <w:rFonts w:ascii="Times New Roman" w:hAnsi="Times New Roman"/>
                <w:sz w:val="28"/>
                <w:szCs w:val="28"/>
              </w:rPr>
              <w:t xml:space="preserve"> электронного кадрового документооборота и делопроизводства,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A71F3A">
              <w:rPr>
                <w:rFonts w:ascii="Times New Roman" w:hAnsi="Times New Roman"/>
                <w:sz w:val="28"/>
                <w:szCs w:val="28"/>
              </w:rPr>
              <w:t xml:space="preserve">посредством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      </w:r>
            <w:r w:rsidRPr="00A71F3A">
              <w:rPr>
                <w:rFonts w:ascii="Times New Roman" w:hAnsi="Times New Roman"/>
                <w:sz w:val="28"/>
                <w:szCs w:val="28"/>
              </w:rPr>
              <w:lastRenderedPageBreak/>
              <w:t>Федерации» (далее – федеральная государственная система)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области, иные 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Default="00057B53" w:rsidP="0054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внедрения  и использования федеральной государственной системы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деятельности государственных органов Смоленской области  по использованию в кадровой работе сервисов закрытой части федеральной государственной системы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Default="00057B53" w:rsidP="005425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сервисов федеральной государственной системы для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режиме, а также посредством направления в электронном виде запросов в государственные органы, ответственные за представление соответствующей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9D1FC7">
              <w:rPr>
                <w:sz w:val="28"/>
                <w:szCs w:val="28"/>
              </w:rPr>
              <w:t xml:space="preserve">автоматизированной системы </w:t>
            </w:r>
            <w:r>
              <w:rPr>
                <w:sz w:val="28"/>
                <w:szCs w:val="28"/>
              </w:rPr>
              <w:t>«</w:t>
            </w:r>
            <w:r w:rsidRPr="009D1FC7">
              <w:rPr>
                <w:sz w:val="28"/>
                <w:szCs w:val="28"/>
              </w:rPr>
              <w:t>Реестр государственных гражданских служащих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57B53" w:rsidTr="00057B5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Повышение престижа государственной гражданской службы Смоленской области, привлечение молодых специалистов </w:t>
            </w:r>
            <w:r w:rsidRPr="005516FA">
              <w:rPr>
                <w:rFonts w:ascii="Times New Roman" w:hAnsi="Times New Roman"/>
                <w:sz w:val="28"/>
                <w:szCs w:val="28"/>
              </w:rPr>
              <w:t xml:space="preserve">для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государственную  гражданскую службу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17442F" w:rsidRDefault="00057B53" w:rsidP="005425F7">
            <w:pPr>
              <w:jc w:val="both"/>
              <w:rPr>
                <w:sz w:val="28"/>
                <w:szCs w:val="28"/>
              </w:rPr>
            </w:pPr>
            <w:r w:rsidRPr="0017442F">
              <w:rPr>
                <w:sz w:val="28"/>
                <w:szCs w:val="28"/>
              </w:rPr>
              <w:t>Организация прохождения</w:t>
            </w:r>
            <w:r>
              <w:rPr>
                <w:sz w:val="28"/>
                <w:szCs w:val="28"/>
              </w:rPr>
              <w:t xml:space="preserve"> студентами выпускных курсов, </w:t>
            </w:r>
            <w:r w:rsidRPr="0017442F">
              <w:rPr>
                <w:sz w:val="28"/>
                <w:szCs w:val="28"/>
              </w:rPr>
              <w:t xml:space="preserve"> обучающимися в образовательных организациях высшего образования</w:t>
            </w:r>
            <w:r>
              <w:rPr>
                <w:sz w:val="28"/>
                <w:szCs w:val="28"/>
              </w:rPr>
              <w:t>,</w:t>
            </w:r>
            <w:r w:rsidRPr="0017442F">
              <w:rPr>
                <w:sz w:val="28"/>
                <w:szCs w:val="28"/>
              </w:rPr>
              <w:t xml:space="preserve"> практики</w:t>
            </w:r>
            <w:r>
              <w:rPr>
                <w:sz w:val="28"/>
                <w:szCs w:val="28"/>
              </w:rPr>
              <w:t xml:space="preserve"> в государственных органах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17442F" w:rsidRDefault="00057B53" w:rsidP="005425F7">
            <w:pPr>
              <w:jc w:val="both"/>
              <w:rPr>
                <w:sz w:val="28"/>
                <w:szCs w:val="28"/>
              </w:rPr>
            </w:pPr>
            <w:r w:rsidRPr="0017442F">
              <w:rPr>
                <w:sz w:val="28"/>
                <w:szCs w:val="28"/>
              </w:rPr>
              <w:t>Проведение мероприятий для выпускников образовательных организаций высшего образования по направлениям деятельности государственных органов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44F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53" w:rsidRPr="00744F70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70">
              <w:rPr>
                <w:rFonts w:ascii="Times New Roman" w:hAnsi="Times New Roman"/>
                <w:sz w:val="28"/>
                <w:szCs w:val="28"/>
              </w:rPr>
              <w:t>государственные органы Смоленской области</w:t>
            </w:r>
          </w:p>
        </w:tc>
      </w:tr>
      <w:tr w:rsidR="00057B53" w:rsidTr="00D96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53" w:rsidRPr="00C61ECF" w:rsidRDefault="00057B53" w:rsidP="005425F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ECF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53" w:rsidRPr="00C61ECF" w:rsidRDefault="00057B53" w:rsidP="00107B56">
            <w:pPr>
              <w:jc w:val="both"/>
              <w:rPr>
                <w:sz w:val="28"/>
                <w:szCs w:val="28"/>
              </w:rPr>
            </w:pPr>
            <w:r w:rsidRPr="00C61ECF">
              <w:rPr>
                <w:sz w:val="28"/>
                <w:szCs w:val="28"/>
              </w:rPr>
              <w:t xml:space="preserve">Разработка и размещение на официальном сайте </w:t>
            </w:r>
            <w:r w:rsidR="00107B56">
              <w:rPr>
                <w:sz w:val="28"/>
                <w:szCs w:val="28"/>
              </w:rPr>
              <w:t>Правительства</w:t>
            </w:r>
            <w:r w:rsidRPr="00C61ECF">
              <w:rPr>
                <w:sz w:val="28"/>
                <w:szCs w:val="28"/>
              </w:rPr>
              <w:t xml:space="preserve"> Смоленской области в информационно-телекоммуникационной сети «Интернет» презентации «Я выбираю государственную службу»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53" w:rsidRPr="00C61ECF" w:rsidRDefault="00057B53" w:rsidP="005425F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EC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53" w:rsidRPr="00744F70" w:rsidRDefault="00057B53" w:rsidP="00057B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ECF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C61ECF">
              <w:rPr>
                <w:rFonts w:ascii="Times New Roman" w:hAnsi="Times New Roman"/>
                <w:sz w:val="28"/>
                <w:szCs w:val="28"/>
              </w:rPr>
              <w:t xml:space="preserve"> Смоленской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Pr="00C61ECF">
              <w:rPr>
                <w:rFonts w:ascii="Times New Roman" w:hAnsi="Times New Roman"/>
                <w:sz w:val="28"/>
                <w:szCs w:val="28"/>
              </w:rPr>
              <w:t xml:space="preserve"> цифрового развития Смоленской области</w:t>
            </w:r>
          </w:p>
        </w:tc>
      </w:tr>
    </w:tbl>
    <w:p w:rsidR="000E4782" w:rsidRDefault="000E4782" w:rsidP="00325385">
      <w:pPr>
        <w:jc w:val="right"/>
        <w:rPr>
          <w:b/>
          <w:sz w:val="28"/>
          <w:szCs w:val="28"/>
        </w:rPr>
      </w:pPr>
    </w:p>
    <w:p w:rsidR="000E4782" w:rsidRDefault="000E4782" w:rsidP="00325385">
      <w:pPr>
        <w:jc w:val="right"/>
        <w:rPr>
          <w:b/>
          <w:sz w:val="28"/>
          <w:szCs w:val="28"/>
        </w:rPr>
      </w:pPr>
    </w:p>
    <w:sectPr w:rsidR="000E4782" w:rsidSect="00FA4497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15" w:rsidRDefault="00BA0C15">
      <w:r>
        <w:separator/>
      </w:r>
    </w:p>
  </w:endnote>
  <w:endnote w:type="continuationSeparator" w:id="0">
    <w:p w:rsidR="00BA0C15" w:rsidRDefault="00B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15" w:rsidRDefault="00BA0C15">
      <w:r>
        <w:separator/>
      </w:r>
    </w:p>
  </w:footnote>
  <w:footnote w:type="continuationSeparator" w:id="0">
    <w:p w:rsidR="00BA0C15" w:rsidRDefault="00BA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074687"/>
      <w:docPartObj>
        <w:docPartGallery w:val="Page Numbers (Top of Page)"/>
        <w:docPartUnique/>
      </w:docPartObj>
    </w:sdtPr>
    <w:sdtEndPr/>
    <w:sdtContent>
      <w:p w:rsidR="00FA4497" w:rsidRDefault="003A7E52">
        <w:pPr>
          <w:pStyle w:val="a3"/>
          <w:jc w:val="center"/>
        </w:pPr>
        <w:r>
          <w:fldChar w:fldCharType="begin"/>
        </w:r>
        <w:r w:rsidR="00FA4497">
          <w:instrText>PAGE   \* MERGEFORMAT</w:instrText>
        </w:r>
        <w:r>
          <w:fldChar w:fldCharType="separate"/>
        </w:r>
        <w:r w:rsidR="00955F50">
          <w:rPr>
            <w:noProof/>
          </w:rPr>
          <w:t>6</w:t>
        </w:r>
        <w:r>
          <w:fldChar w:fldCharType="end"/>
        </w:r>
      </w:p>
    </w:sdtContent>
  </w:sdt>
  <w:p w:rsidR="00FA4497" w:rsidRDefault="00FA4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53BE2"/>
    <w:rsid w:val="00057B53"/>
    <w:rsid w:val="00063945"/>
    <w:rsid w:val="00072D3D"/>
    <w:rsid w:val="00076D16"/>
    <w:rsid w:val="00081D78"/>
    <w:rsid w:val="0008372A"/>
    <w:rsid w:val="00085131"/>
    <w:rsid w:val="000927BE"/>
    <w:rsid w:val="000A0C22"/>
    <w:rsid w:val="000A71E3"/>
    <w:rsid w:val="000B437C"/>
    <w:rsid w:val="000C48C8"/>
    <w:rsid w:val="000C7892"/>
    <w:rsid w:val="000D363F"/>
    <w:rsid w:val="000D403C"/>
    <w:rsid w:val="000E4782"/>
    <w:rsid w:val="00107B56"/>
    <w:rsid w:val="00122064"/>
    <w:rsid w:val="001341BA"/>
    <w:rsid w:val="001454B8"/>
    <w:rsid w:val="001C5F21"/>
    <w:rsid w:val="001E7FAC"/>
    <w:rsid w:val="002032E8"/>
    <w:rsid w:val="00254BBD"/>
    <w:rsid w:val="00262D7C"/>
    <w:rsid w:val="00294E8A"/>
    <w:rsid w:val="002A0D12"/>
    <w:rsid w:val="002B4422"/>
    <w:rsid w:val="00301C7B"/>
    <w:rsid w:val="003127CE"/>
    <w:rsid w:val="003213AE"/>
    <w:rsid w:val="00325385"/>
    <w:rsid w:val="00326D18"/>
    <w:rsid w:val="003321A2"/>
    <w:rsid w:val="00336F4E"/>
    <w:rsid w:val="003371A6"/>
    <w:rsid w:val="003563D4"/>
    <w:rsid w:val="003602D5"/>
    <w:rsid w:val="003624FD"/>
    <w:rsid w:val="00364B00"/>
    <w:rsid w:val="003A7E52"/>
    <w:rsid w:val="0040455C"/>
    <w:rsid w:val="004045A1"/>
    <w:rsid w:val="004114BD"/>
    <w:rsid w:val="00417763"/>
    <w:rsid w:val="00426273"/>
    <w:rsid w:val="00433D70"/>
    <w:rsid w:val="004407D3"/>
    <w:rsid w:val="00483111"/>
    <w:rsid w:val="00497E29"/>
    <w:rsid w:val="004C1CAE"/>
    <w:rsid w:val="004C65BE"/>
    <w:rsid w:val="005211BA"/>
    <w:rsid w:val="00521908"/>
    <w:rsid w:val="005477EA"/>
    <w:rsid w:val="00547A4E"/>
    <w:rsid w:val="00566978"/>
    <w:rsid w:val="00567B74"/>
    <w:rsid w:val="00571F4F"/>
    <w:rsid w:val="005A7E38"/>
    <w:rsid w:val="00603B9C"/>
    <w:rsid w:val="00614B8A"/>
    <w:rsid w:val="00614DAA"/>
    <w:rsid w:val="00644EA1"/>
    <w:rsid w:val="006523C7"/>
    <w:rsid w:val="0067695B"/>
    <w:rsid w:val="006B0E8C"/>
    <w:rsid w:val="006D63AD"/>
    <w:rsid w:val="006E181B"/>
    <w:rsid w:val="006E2078"/>
    <w:rsid w:val="00704CE3"/>
    <w:rsid w:val="00721E82"/>
    <w:rsid w:val="00745224"/>
    <w:rsid w:val="00764E14"/>
    <w:rsid w:val="007D5C43"/>
    <w:rsid w:val="007D6F17"/>
    <w:rsid w:val="007F7E3F"/>
    <w:rsid w:val="00804A30"/>
    <w:rsid w:val="0082459C"/>
    <w:rsid w:val="00827E0F"/>
    <w:rsid w:val="0083048B"/>
    <w:rsid w:val="00846AF5"/>
    <w:rsid w:val="00862853"/>
    <w:rsid w:val="00870D1E"/>
    <w:rsid w:val="008C50CA"/>
    <w:rsid w:val="00900B84"/>
    <w:rsid w:val="00904DC8"/>
    <w:rsid w:val="009053B8"/>
    <w:rsid w:val="009136EB"/>
    <w:rsid w:val="0094439E"/>
    <w:rsid w:val="00944C73"/>
    <w:rsid w:val="00946C9A"/>
    <w:rsid w:val="00955F50"/>
    <w:rsid w:val="009621C9"/>
    <w:rsid w:val="009A7EB9"/>
    <w:rsid w:val="009B3BEF"/>
    <w:rsid w:val="009B45A4"/>
    <w:rsid w:val="009D5B7D"/>
    <w:rsid w:val="009E4609"/>
    <w:rsid w:val="009F2692"/>
    <w:rsid w:val="00A057EB"/>
    <w:rsid w:val="00A16598"/>
    <w:rsid w:val="00A42CCE"/>
    <w:rsid w:val="00AD54D1"/>
    <w:rsid w:val="00AE59E4"/>
    <w:rsid w:val="00B22D79"/>
    <w:rsid w:val="00B26D5F"/>
    <w:rsid w:val="00B359B5"/>
    <w:rsid w:val="00B36823"/>
    <w:rsid w:val="00B41076"/>
    <w:rsid w:val="00B512F3"/>
    <w:rsid w:val="00B63EB7"/>
    <w:rsid w:val="00B71356"/>
    <w:rsid w:val="00B84C2D"/>
    <w:rsid w:val="00B850BB"/>
    <w:rsid w:val="00B86676"/>
    <w:rsid w:val="00BA0C15"/>
    <w:rsid w:val="00C01AA4"/>
    <w:rsid w:val="00C3288A"/>
    <w:rsid w:val="00C4142F"/>
    <w:rsid w:val="00C5238A"/>
    <w:rsid w:val="00C57D7C"/>
    <w:rsid w:val="00C7093E"/>
    <w:rsid w:val="00C80DA9"/>
    <w:rsid w:val="00C85E81"/>
    <w:rsid w:val="00CA578B"/>
    <w:rsid w:val="00CB282D"/>
    <w:rsid w:val="00CC5807"/>
    <w:rsid w:val="00CD50F0"/>
    <w:rsid w:val="00CE444B"/>
    <w:rsid w:val="00CE493F"/>
    <w:rsid w:val="00CF69AC"/>
    <w:rsid w:val="00D06042"/>
    <w:rsid w:val="00D11D1A"/>
    <w:rsid w:val="00D33ECE"/>
    <w:rsid w:val="00D6120D"/>
    <w:rsid w:val="00D622A1"/>
    <w:rsid w:val="00D643CE"/>
    <w:rsid w:val="00D951A5"/>
    <w:rsid w:val="00D96C91"/>
    <w:rsid w:val="00DC0672"/>
    <w:rsid w:val="00DC218E"/>
    <w:rsid w:val="00DF7794"/>
    <w:rsid w:val="00E00BF7"/>
    <w:rsid w:val="00E05234"/>
    <w:rsid w:val="00EB7F95"/>
    <w:rsid w:val="00EC2778"/>
    <w:rsid w:val="00EC4211"/>
    <w:rsid w:val="00F54CF0"/>
    <w:rsid w:val="00F569B5"/>
    <w:rsid w:val="00F57E6F"/>
    <w:rsid w:val="00F77BC8"/>
    <w:rsid w:val="00FA4497"/>
    <w:rsid w:val="00FA71F1"/>
    <w:rsid w:val="00FF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805831-4EFA-4975-B4B6-E8DAD75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  <w:style w:type="paragraph" w:customStyle="1" w:styleId="ConsPlusNormal">
    <w:name w:val="ConsPlusNormal"/>
    <w:rsid w:val="00057B5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c">
    <w:name w:val="No Spacing"/>
    <w:uiPriority w:val="1"/>
    <w:qFormat/>
    <w:rsid w:val="00057B5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EEF7-2662-4E30-86AC-ED0B743D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15</cp:revision>
  <cp:lastPrinted>2024-03-14T14:00:00Z</cp:lastPrinted>
  <dcterms:created xsi:type="dcterms:W3CDTF">2024-02-16T07:09:00Z</dcterms:created>
  <dcterms:modified xsi:type="dcterms:W3CDTF">2024-03-19T11:47:00Z</dcterms:modified>
</cp:coreProperties>
</file>